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sz w:val="22"/>
          <w:szCs w:val="22"/>
        </w:rPr>
      </w:pPr>
      <w:r>
        <w:rPr>
          <w:b/>
          <w:bCs/>
          <w:sz w:val="22"/>
          <w:szCs w:val="22"/>
        </w:rPr>
        <w:t>Behind the Curtain</w:t>
      </w:r>
    </w:p>
    <w:p>
      <w:pPr>
        <w:pStyle w:val="Normal"/>
        <w:bidi w:val="0"/>
        <w:jc w:val="left"/>
        <w:rPr>
          <w:sz w:val="22"/>
          <w:szCs w:val="22"/>
        </w:rPr>
      </w:pPr>
      <w:r>
        <w:rPr>
          <w:sz w:val="22"/>
          <w:szCs w:val="22"/>
        </w:rPr>
      </w:r>
    </w:p>
    <w:p>
      <w:pPr>
        <w:pStyle w:val="Normal"/>
        <w:bidi w:val="0"/>
        <w:jc w:val="left"/>
        <w:rPr>
          <w:sz w:val="22"/>
          <w:szCs w:val="22"/>
        </w:rPr>
      </w:pPr>
      <w:r>
        <w:rPr>
          <w:sz w:val="22"/>
          <w:szCs w:val="22"/>
        </w:rPr>
        <w:t>This reflects George Orwell’s 1984, where Big Brother watches everything, but the ways of control stay hidden. Being forced behind the curtain means living in a state of controlled invisibility. You are present but powerless, aware but silenced.</w:t>
      </w:r>
    </w:p>
    <w:p>
      <w:pPr>
        <w:pStyle w:val="Normal"/>
        <w:bidi w:val="0"/>
        <w:jc w:val="left"/>
        <w:rPr>
          <w:sz w:val="22"/>
          <w:szCs w:val="22"/>
        </w:rPr>
      </w:pPr>
      <w:r>
        <w:rPr>
          <w:sz w:val="22"/>
          <w:szCs w:val="22"/>
        </w:rPr>
      </w:r>
    </w:p>
    <w:p>
      <w:pPr>
        <w:pStyle w:val="Normal"/>
        <w:bidi w:val="0"/>
        <w:jc w:val="left"/>
        <w:rPr>
          <w:sz w:val="22"/>
          <w:szCs w:val="22"/>
        </w:rPr>
      </w:pPr>
      <w:r>
        <w:rPr>
          <w:sz w:val="22"/>
          <w:szCs w:val="22"/>
        </w:rPr>
        <w:t>The phrase "our rights are gradually compromised" suggests a slow decline in our freedoms instead of an abrupt loss. The curtain is not just an external barrier but something we internalize. To resist, we must tear it down from within.</w:t>
      </w:r>
    </w:p>
    <w:p>
      <w:pPr>
        <w:pStyle w:val="Normal"/>
        <w:bidi w:val="0"/>
        <w:jc w:val="left"/>
        <w:rPr>
          <w:sz w:val="22"/>
          <w:szCs w:val="22"/>
        </w:rPr>
      </w:pPr>
      <w:r>
        <w:rPr>
          <w:sz w:val="22"/>
          <w:szCs w:val="22"/>
        </w:rPr>
      </w:r>
    </w:p>
    <w:p>
      <w:pPr>
        <w:pStyle w:val="Normal"/>
        <w:bidi w:val="0"/>
        <w:jc w:val="left"/>
        <w:rPr>
          <w:sz w:val="22"/>
          <w:szCs w:val="22"/>
        </w:rPr>
      </w:pPr>
      <w:r>
        <w:rPr>
          <w:sz w:val="22"/>
          <w:szCs w:val="22"/>
        </w:rPr>
        <w:t>The key question is: Who controls the curtain, and do we have the courage to step beyond it? Whether it is imposed by outside forces or our own fears, the challenge remains. We must either accept our place behind the curtain or find a way to pull it down.</w:t>
      </w:r>
    </w:p>
    <w:p>
      <w:pPr>
        <w:pStyle w:val="Normal"/>
        <w:bidi w:val="0"/>
        <w:jc w:val="left"/>
        <w:rPr>
          <w:sz w:val="22"/>
          <w:szCs w:val="22"/>
        </w:rPr>
      </w:pPr>
      <w:r>
        <w:rPr>
          <w:sz w:val="22"/>
          <w:szCs w:val="22"/>
        </w:rPr>
      </w:r>
    </w:p>
    <w:p>
      <w:pPr>
        <w:pStyle w:val="Normal"/>
        <w:bidi w:val="0"/>
        <w:jc w:val="left"/>
        <w:rPr>
          <w:sz w:val="22"/>
          <w:szCs w:val="22"/>
        </w:rPr>
      </w:pPr>
      <w:r>
        <w:rPr>
          <w:sz w:val="22"/>
          <w:szCs w:val="22"/>
        </w:rPr>
        <w:t>The phrase behind the curtain is rich with philosophical and political meaning, evoking themes of concealment, control, and the erosion of agency. Whether it refers to self-imposed hiding, enforced invisibility, or the slow compromise of rights, the metaphor invites us to consider the nature of power, freedom, and truth.</w:t>
      </w:r>
    </w:p>
    <w:p>
      <w:pPr>
        <w:pStyle w:val="Normal"/>
        <w:bidi w:val="0"/>
        <w:jc w:val="left"/>
        <w:rPr>
          <w:sz w:val="22"/>
          <w:szCs w:val="22"/>
        </w:rPr>
      </w:pPr>
      <w:r>
        <w:rPr>
          <w:sz w:val="22"/>
          <w:szCs w:val="22"/>
        </w:rPr>
      </w:r>
    </w:p>
    <w:p>
      <w:pPr>
        <w:pStyle w:val="Normal"/>
        <w:bidi w:val="0"/>
        <w:jc w:val="left"/>
        <w:rPr>
          <w:sz w:val="22"/>
          <w:szCs w:val="22"/>
        </w:rPr>
      </w:pPr>
      <w:r>
        <w:rPr>
          <w:sz w:val="22"/>
          <w:szCs w:val="22"/>
        </w:rPr>
        <w:t>If we are forced behind the curtain, we are prevented from seeing the mechanisms of power, manipulated into accepting a distorted version of the world.</w:t>
      </w:r>
    </w:p>
    <w:p>
      <w:pPr>
        <w:pStyle w:val="Normal"/>
        <w:bidi w:val="0"/>
        <w:jc w:val="left"/>
        <w:rPr>
          <w:sz w:val="22"/>
          <w:szCs w:val="22"/>
        </w:rPr>
      </w:pPr>
      <w:r>
        <w:rPr>
          <w:sz w:val="22"/>
          <w:szCs w:val="22"/>
        </w:rPr>
      </w:r>
    </w:p>
    <w:p>
      <w:pPr>
        <w:pStyle w:val="Normal"/>
        <w:bidi w:val="0"/>
        <w:jc w:val="left"/>
        <w:rPr>
          <w:sz w:val="22"/>
          <w:szCs w:val="22"/>
        </w:rPr>
      </w:pPr>
      <w:r>
        <w:rPr>
          <w:sz w:val="22"/>
          <w:szCs w:val="22"/>
        </w:rPr>
        <w:t>The key question is: Who controls the curtain, and do we have the courage to step beyond it? Whether imposed by external forces or internal fears, the challenge remains—either we accept our place behind the curtain, or we find a way to pull it down.</w:t>
      </w:r>
    </w:p>
    <w:p>
      <w:pPr>
        <w:pStyle w:val="Normal"/>
        <w:bidi w:val="0"/>
        <w:jc w:val="left"/>
        <w:rPr>
          <w:sz w:val="22"/>
          <w:szCs w:val="22"/>
        </w:rPr>
      </w:pPr>
      <w:r>
        <w:rPr>
          <w:sz w:val="22"/>
          <w:szCs w:val="22"/>
        </w:rPr>
      </w:r>
    </w:p>
    <w:p>
      <w:pPr>
        <w:pStyle w:val="Normal"/>
        <w:bidi w:val="0"/>
        <w:jc w:val="left"/>
        <w:rPr>
          <w:sz w:val="22"/>
          <w:szCs w:val="22"/>
        </w:rPr>
      </w:pPr>
      <w:r>
        <w:rPr>
          <w:sz w:val="22"/>
          <w:szCs w:val="22"/>
        </w:rPr>
        <w:t>The irony is that the players who are behind the curtain manipulate, distort, and spread misleading narratives. They instill fear and promote their agendas. They create division to maintain control and use force to silence activists and protests. They apply and abuse the law to quiet their critics. "Behind the curtain" is a strong metaphor. There are dark forces working in the dark to keep us in the dark!</w:t>
      </w:r>
    </w:p>
    <w:p>
      <w:pPr>
        <w:pStyle w:val="Normal"/>
        <w:bidi w:val="0"/>
        <w:jc w:val="left"/>
        <w:rPr>
          <w:sz w:val="22"/>
          <w:szCs w:val="22"/>
        </w:rPr>
      </w:pPr>
      <w:r>
        <w:rPr>
          <w:sz w:val="22"/>
          <w:szCs w:val="22"/>
        </w:rPr>
      </w:r>
    </w:p>
    <w:p>
      <w:pPr>
        <w:pStyle w:val="Normal"/>
        <w:bidi w:val="0"/>
        <w:jc w:val="left"/>
        <w:rPr>
          <w:b/>
          <w:b/>
          <w:bCs/>
          <w:sz w:val="22"/>
          <w:szCs w:val="22"/>
        </w:rPr>
      </w:pPr>
      <w:r>
        <w:rPr>
          <w:b/>
          <w:bCs/>
          <w:sz w:val="22"/>
          <w:szCs w:val="22"/>
        </w:rPr>
        <w:t>Summary</w:t>
      </w:r>
    </w:p>
    <w:p>
      <w:pPr>
        <w:pStyle w:val="Normal"/>
        <w:bidi w:val="0"/>
        <w:jc w:val="left"/>
        <w:rPr>
          <w:sz w:val="22"/>
          <w:szCs w:val="22"/>
        </w:rPr>
      </w:pPr>
      <w:r>
        <w:rPr>
          <w:sz w:val="22"/>
          <w:szCs w:val="22"/>
        </w:rPr>
      </w:r>
    </w:p>
    <w:p>
      <w:pPr>
        <w:pStyle w:val="Normal"/>
        <w:bidi w:val="0"/>
        <w:jc w:val="left"/>
        <w:rPr>
          <w:sz w:val="22"/>
          <w:szCs w:val="22"/>
        </w:rPr>
      </w:pPr>
      <w:r>
        <w:rPr>
          <w:sz w:val="22"/>
          <w:szCs w:val="22"/>
        </w:rPr>
        <w:t xml:space="preserve">"Behind the Curtain" explores the slow, often unnoticed erosion of freedoms—where power conceals its mechanisms, and control is wielded through manipulation rather than force. Inspired by Orwellian themes, the album questions whether we recognize the curtain for what it is: an imposed veil or an internalized fear. Do we accept our place in the shadows, or do we find the courage to tear it down? </w:t>
      </w:r>
    </w:p>
    <w:p>
      <w:pPr>
        <w:pStyle w:val="Normal"/>
        <w:bidi w:val="0"/>
        <w:jc w:val="left"/>
        <w:rPr>
          <w:sz w:val="22"/>
          <w:szCs w:val="22"/>
        </w:rPr>
      </w:pPr>
      <w:r>
        <w:rPr>
          <w:sz w:val="22"/>
          <w:szCs w:val="22"/>
        </w:rPr>
      </w:r>
    </w:p>
    <w:p>
      <w:pPr>
        <w:pStyle w:val="Normal"/>
        <w:bidi w:val="0"/>
        <w:jc w:val="left"/>
        <w:rPr>
          <w:b/>
          <w:b/>
          <w:bCs/>
          <w:sz w:val="22"/>
          <w:szCs w:val="22"/>
        </w:rPr>
      </w:pPr>
      <w:r>
        <w:rPr>
          <w:b/>
          <w:bCs/>
          <w:sz w:val="22"/>
          <w:szCs w:val="22"/>
        </w:rPr>
        <w:t>Tracks</w:t>
      </w:r>
    </w:p>
    <w:p>
      <w:pPr>
        <w:pStyle w:val="Normal"/>
        <w:bidi w:val="0"/>
        <w:jc w:val="left"/>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1) Behind the Curtain – Where the puppet masters lurk</w:t>
      </w:r>
    </w:p>
    <w:p>
      <w:pPr>
        <w:pStyle w:val="Normal"/>
        <w:rPr>
          <w:sz w:val="22"/>
          <w:szCs w:val="22"/>
        </w:rPr>
      </w:pPr>
      <w:r>
        <w:rPr>
          <w:sz w:val="22"/>
          <w:szCs w:val="22"/>
        </w:rPr>
        <w:t>2) The Masquerade of Democracy – The power to select the next puppet</w:t>
      </w:r>
    </w:p>
    <w:p>
      <w:pPr>
        <w:pStyle w:val="Normal"/>
        <w:rPr>
          <w:sz w:val="22"/>
          <w:szCs w:val="22"/>
        </w:rPr>
      </w:pPr>
      <w:r>
        <w:rPr>
          <w:sz w:val="22"/>
          <w:szCs w:val="22"/>
        </w:rPr>
        <w:t xml:space="preserve">3) Dancing with the Wind – </w:t>
      </w:r>
      <w:r>
        <w:rPr>
          <w:sz w:val="22"/>
          <w:szCs w:val="22"/>
          <w:lang w:val="en-GB"/>
        </w:rPr>
        <w:t>“</w:t>
      </w:r>
      <w:r>
        <w:rPr>
          <w:sz w:val="22"/>
          <w:szCs w:val="22"/>
        </w:rPr>
        <w:t>Freedom</w:t>
      </w:r>
      <w:r>
        <w:rPr>
          <w:sz w:val="22"/>
          <w:szCs w:val="22"/>
          <w:lang w:val="en-GB"/>
        </w:rPr>
        <w:t xml:space="preserve">” </w:t>
      </w:r>
      <w:r>
        <w:rPr>
          <w:sz w:val="22"/>
          <w:szCs w:val="22"/>
        </w:rPr>
        <w:t>is oppression in fancy dress</w:t>
      </w:r>
    </w:p>
    <w:p>
      <w:pPr>
        <w:pStyle w:val="Normal"/>
        <w:rPr>
          <w:sz w:val="22"/>
          <w:szCs w:val="22"/>
        </w:rPr>
      </w:pPr>
      <w:r>
        <w:rPr>
          <w:sz w:val="22"/>
          <w:szCs w:val="22"/>
        </w:rPr>
        <w:t>4) The Hurt in Your Eyes – Only the devilish feed off a woman’s suffering</w:t>
      </w:r>
    </w:p>
    <w:p>
      <w:pPr>
        <w:pStyle w:val="Normal"/>
        <w:rPr>
          <w:sz w:val="22"/>
          <w:szCs w:val="22"/>
        </w:rPr>
      </w:pPr>
      <w:r>
        <w:rPr>
          <w:sz w:val="22"/>
          <w:szCs w:val="22"/>
        </w:rPr>
        <w:t>5) Erased from Sight – Your identity can be erased in an instant if you don</w:t>
      </w:r>
      <w:r>
        <w:rPr>
          <w:sz w:val="22"/>
          <w:szCs w:val="22"/>
          <w:lang w:val="en-GB"/>
        </w:rPr>
        <w:t>’</w:t>
      </w:r>
      <w:r>
        <w:rPr>
          <w:sz w:val="22"/>
          <w:szCs w:val="22"/>
        </w:rPr>
        <w:t>t comply</w:t>
      </w:r>
    </w:p>
    <w:p>
      <w:pPr>
        <w:pStyle w:val="Normal"/>
        <w:rPr>
          <w:sz w:val="22"/>
          <w:szCs w:val="22"/>
        </w:rPr>
      </w:pPr>
      <w:r>
        <w:rPr>
          <w:sz w:val="22"/>
          <w:szCs w:val="22"/>
        </w:rPr>
        <w:t>6) The Invisible Hand – Careful what you think or they</w:t>
      </w:r>
      <w:r>
        <w:rPr>
          <w:sz w:val="22"/>
          <w:szCs w:val="22"/>
          <w:lang w:val="en-GB"/>
        </w:rPr>
        <w:t>’ll</w:t>
      </w:r>
      <w:r>
        <w:rPr>
          <w:sz w:val="22"/>
          <w:szCs w:val="22"/>
        </w:rPr>
        <w:t xml:space="preserve"> sink you</w:t>
      </w:r>
    </w:p>
    <w:p>
      <w:pPr>
        <w:pStyle w:val="Normal"/>
        <w:rPr>
          <w:sz w:val="22"/>
          <w:szCs w:val="22"/>
        </w:rPr>
      </w:pPr>
      <w:r>
        <w:rPr>
          <w:sz w:val="22"/>
          <w:szCs w:val="22"/>
        </w:rPr>
        <w:t>7) Strings Attached – Your freedom is conditional on you being a slave</w:t>
      </w:r>
    </w:p>
    <w:p>
      <w:pPr>
        <w:pStyle w:val="Normal"/>
        <w:rPr>
          <w:sz w:val="22"/>
          <w:szCs w:val="22"/>
        </w:rPr>
      </w:pPr>
      <w:r>
        <w:rPr>
          <w:sz w:val="22"/>
          <w:szCs w:val="22"/>
        </w:rPr>
        <w:t xml:space="preserve">8) Echoes in Silence – The </w:t>
      </w:r>
      <w:r>
        <w:rPr>
          <w:sz w:val="22"/>
          <w:szCs w:val="22"/>
          <w:lang w:val="en-GB"/>
        </w:rPr>
        <w:t>“</w:t>
      </w:r>
      <w:r>
        <w:rPr>
          <w:sz w:val="22"/>
          <w:szCs w:val="22"/>
        </w:rPr>
        <w:t>crazy</w:t>
      </w:r>
      <w:r>
        <w:rPr>
          <w:sz w:val="22"/>
          <w:szCs w:val="22"/>
          <w:lang w:val="en-GB"/>
        </w:rPr>
        <w:t xml:space="preserve">” </w:t>
      </w:r>
      <w:r>
        <w:rPr>
          <w:sz w:val="22"/>
          <w:szCs w:val="22"/>
        </w:rPr>
        <w:t>voices are the only sane ones</w:t>
      </w:r>
    </w:p>
    <w:p>
      <w:pPr>
        <w:pStyle w:val="Normal"/>
        <w:rPr>
          <w:sz w:val="22"/>
          <w:szCs w:val="22"/>
        </w:rPr>
      </w:pPr>
      <w:r>
        <w:rPr>
          <w:sz w:val="22"/>
          <w:szCs w:val="22"/>
        </w:rPr>
        <w:t>9) The Final Act – Will the curtain stay up or will you act to bring it down?</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6313</TotalTime>
  <Application>LibreOffice/7.3.4.2$Windows_X86_64 LibreOffice_project/728fec16bd5f605073805c3c9e7c4212a0120dc5</Application>
  <AppVersion>15.0000</AppVersion>
  <Pages>1</Pages>
  <Words>502</Words>
  <Characters>2424</Characters>
  <CharactersWithSpaces>2914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2025-02-12T17:41:11Z</dcterms:created>
  <dc:creator/>
  <dc:description/>
  <dc:language>en-US</dc:language>
  <cp:lastModifiedBy/>
  <dcterms:modified xsi:type="dcterms:W3CDTF">2025-07-22T13:33:18Z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